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499F" w14:textId="3B5FC876" w:rsidR="00D23474" w:rsidRPr="00D27708" w:rsidRDefault="00D23474" w:rsidP="00D23474">
      <w:pPr>
        <w:jc w:val="center"/>
        <w:rPr>
          <w:rFonts w:ascii="Comic Sans MS" w:hAnsi="Comic Sans MS"/>
          <w:sz w:val="24"/>
          <w:szCs w:val="24"/>
        </w:rPr>
      </w:pPr>
      <w:r w:rsidRPr="00D27708">
        <w:rPr>
          <w:rFonts w:ascii="Comic Sans MS" w:hAnsi="Comic Sans MS"/>
          <w:sz w:val="24"/>
          <w:szCs w:val="24"/>
        </w:rPr>
        <w:t>Célébration 325 ans Sœurs de Saint Paul de Chartres</w:t>
      </w:r>
      <w:r>
        <w:rPr>
          <w:rFonts w:ascii="Comic Sans MS" w:hAnsi="Comic Sans MS"/>
          <w:sz w:val="24"/>
          <w:szCs w:val="24"/>
        </w:rPr>
        <w:t xml:space="preserve"> le j</w:t>
      </w:r>
      <w:r>
        <w:rPr>
          <w:rFonts w:ascii="Comic Sans MS" w:hAnsi="Comic Sans MS"/>
          <w:sz w:val="24"/>
          <w:szCs w:val="24"/>
        </w:rPr>
        <w:t>eudi 3 juin 2021</w:t>
      </w:r>
    </w:p>
    <w:p w14:paraId="088DDDDB" w14:textId="77777777" w:rsidR="00D23474" w:rsidRDefault="00D23474" w:rsidP="00D23474">
      <w:pPr>
        <w:rPr>
          <w:rFonts w:ascii="Comic Sans MS" w:hAnsi="Comic Sans MS"/>
        </w:rPr>
      </w:pPr>
    </w:p>
    <w:p w14:paraId="4584CFE8" w14:textId="77777777" w:rsidR="00D23474" w:rsidRPr="00D27708" w:rsidRDefault="00D23474" w:rsidP="00D23474">
      <w:pPr>
        <w:rPr>
          <w:rFonts w:ascii="Comic Sans MS" w:hAnsi="Comic Sans MS"/>
          <w:color w:val="0000FF"/>
          <w:sz w:val="24"/>
        </w:rPr>
      </w:pPr>
      <w:r>
        <w:rPr>
          <w:rFonts w:ascii="Comic Sans MS" w:hAnsi="Comic Sans MS"/>
        </w:rPr>
        <w:tab/>
      </w:r>
      <w:r w:rsidRPr="00D27708">
        <w:rPr>
          <w:rFonts w:ascii="Comic Sans MS" w:hAnsi="Comic Sans MS"/>
          <w:color w:val="0000FF"/>
          <w:sz w:val="24"/>
        </w:rPr>
        <w:t>La Congrégation des Sœurs de Saint Paul de Chartres a été fondée en 1696, par M. l’abbé Chauvet, curé de Levesville-la-Chenard près de Chartres. La Congrégation est maintenant répandue dans 32 pays à travers le monde. MISSIONNAIRES dès l’origine, les Sœurs partirent, en 1727 pour la lointaine Guyane.</w:t>
      </w:r>
    </w:p>
    <w:p w14:paraId="21CE4E35" w14:textId="77777777" w:rsidR="00D23474" w:rsidRDefault="00D23474" w:rsidP="00D23474">
      <w:pPr>
        <w:rPr>
          <w:rFonts w:ascii="Comic Sans MS" w:hAnsi="Comic Sans MS"/>
          <w:sz w:val="24"/>
        </w:rPr>
      </w:pPr>
    </w:p>
    <w:p w14:paraId="25B7D801" w14:textId="68946735" w:rsidR="00D23474" w:rsidRDefault="00D23474" w:rsidP="00D23474">
      <w:pPr>
        <w:rPr>
          <w:rFonts w:ascii="Comic Sans MS" w:hAnsi="Comic Sans MS"/>
          <w:sz w:val="24"/>
        </w:rPr>
      </w:pPr>
      <w:r>
        <w:rPr>
          <w:rFonts w:ascii="Comic Sans MS" w:hAnsi="Comic Sans MS"/>
          <w:sz w:val="24"/>
        </w:rPr>
        <w:t>L’Esprit de la Congrégation : Sœurs de charité, leur esprit est la simplicité et l’humilité.</w:t>
      </w:r>
    </w:p>
    <w:p w14:paraId="18E651FE" w14:textId="77777777" w:rsidR="00D23474" w:rsidRDefault="00D23474" w:rsidP="00D23474">
      <w:pPr>
        <w:rPr>
          <w:rFonts w:ascii="Comic Sans MS" w:hAnsi="Comic Sans MS"/>
          <w:sz w:val="24"/>
        </w:rPr>
      </w:pPr>
    </w:p>
    <w:p w14:paraId="56E43685" w14:textId="77777777" w:rsidR="00D23474" w:rsidRDefault="00D23474" w:rsidP="00D23474">
      <w:pPr>
        <w:rPr>
          <w:rFonts w:ascii="Comic Sans MS" w:hAnsi="Comic Sans MS"/>
          <w:sz w:val="24"/>
        </w:rPr>
      </w:pPr>
      <w:r>
        <w:rPr>
          <w:rFonts w:ascii="Comic Sans MS" w:hAnsi="Comic Sans MS"/>
          <w:sz w:val="24"/>
        </w:rPr>
        <w:t>L’Apôtre Paul est leur Patron, lui, l’Apôtre au cœur brûlant pour Jésus Christ :</w:t>
      </w:r>
    </w:p>
    <w:p w14:paraId="0C0C5D78" w14:textId="77777777" w:rsidR="00D23474" w:rsidRDefault="00D23474" w:rsidP="00D23474">
      <w:pPr>
        <w:rPr>
          <w:rFonts w:ascii="Comic Sans MS" w:hAnsi="Comic Sans MS"/>
          <w:sz w:val="24"/>
        </w:rPr>
      </w:pPr>
      <w:r>
        <w:rPr>
          <w:rFonts w:ascii="Comic Sans MS" w:hAnsi="Comic Sans MS"/>
          <w:sz w:val="24"/>
        </w:rPr>
        <w:t xml:space="preserve"> </w:t>
      </w:r>
    </w:p>
    <w:p w14:paraId="516A6D34" w14:textId="77777777" w:rsidR="00D23474" w:rsidRDefault="00D23474" w:rsidP="00D23474">
      <w:pPr>
        <w:rPr>
          <w:rFonts w:ascii="Comic Sans MS" w:hAnsi="Comic Sans MS"/>
          <w:color w:val="2F5496"/>
          <w:sz w:val="24"/>
        </w:rPr>
      </w:pPr>
      <w:r w:rsidRPr="007B626B">
        <w:rPr>
          <w:rFonts w:ascii="Comic Sans MS" w:hAnsi="Comic Sans MS"/>
          <w:i/>
          <w:sz w:val="24"/>
        </w:rPr>
        <w:t>« Ce n’est plus moi qui vis c’est le Christ qui vit en moi »</w:t>
      </w:r>
      <w:r>
        <w:rPr>
          <w:rFonts w:ascii="Comic Sans MS" w:hAnsi="Comic Sans MS"/>
          <w:sz w:val="24"/>
        </w:rPr>
        <w:t xml:space="preserve"> </w:t>
      </w:r>
      <w:r w:rsidRPr="00867E6C">
        <w:rPr>
          <w:rFonts w:ascii="Comic Sans MS" w:hAnsi="Comic Sans MS"/>
          <w:i/>
          <w:color w:val="2F5496"/>
          <w:sz w:val="24"/>
        </w:rPr>
        <w:t>(Gal 2,19)</w:t>
      </w:r>
      <w:r>
        <w:rPr>
          <w:rFonts w:ascii="Comic Sans MS" w:hAnsi="Comic Sans MS"/>
          <w:sz w:val="24"/>
        </w:rPr>
        <w:t xml:space="preserve"> et au zèle dévorant pour son Evangile : </w:t>
      </w:r>
      <w:r w:rsidRPr="007B626B">
        <w:rPr>
          <w:rFonts w:ascii="Comic Sans MS" w:hAnsi="Comic Sans MS"/>
          <w:i/>
          <w:sz w:val="24"/>
        </w:rPr>
        <w:t>« Je me suis fait tout à tous, afin d’en sauver quelques-uns et tout cela je le fais pour l’Evangile »</w:t>
      </w:r>
      <w:r>
        <w:rPr>
          <w:rFonts w:ascii="Comic Sans MS" w:hAnsi="Comic Sans MS"/>
          <w:sz w:val="24"/>
        </w:rPr>
        <w:t xml:space="preserve"> </w:t>
      </w:r>
      <w:r w:rsidRPr="00867E6C">
        <w:rPr>
          <w:rFonts w:ascii="Comic Sans MS" w:hAnsi="Comic Sans MS"/>
          <w:color w:val="2F5496"/>
          <w:sz w:val="24"/>
        </w:rPr>
        <w:t>(1 Cor 9, 22-23)</w:t>
      </w:r>
    </w:p>
    <w:p w14:paraId="7AEC4EF6" w14:textId="77777777" w:rsidR="00D23474" w:rsidRDefault="00D23474" w:rsidP="00D23474">
      <w:pPr>
        <w:rPr>
          <w:rFonts w:ascii="Comic Sans MS" w:hAnsi="Comic Sans MS"/>
          <w:sz w:val="24"/>
        </w:rPr>
      </w:pPr>
    </w:p>
    <w:p w14:paraId="569E22DC" w14:textId="77777777" w:rsidR="00D23474" w:rsidRDefault="00D23474" w:rsidP="00D23474">
      <w:pPr>
        <w:rPr>
          <w:rFonts w:ascii="Comic Sans MS" w:hAnsi="Comic Sans MS"/>
          <w:sz w:val="24"/>
        </w:rPr>
      </w:pPr>
      <w:r>
        <w:rPr>
          <w:rFonts w:ascii="Comic Sans MS" w:hAnsi="Comic Sans MS"/>
          <w:sz w:val="24"/>
        </w:rPr>
        <w:t>Ses Epîtres servent de fondement à leur spiritualité.</w:t>
      </w:r>
    </w:p>
    <w:p w14:paraId="68B596E3" w14:textId="77777777" w:rsidR="00D23474" w:rsidRDefault="00D23474" w:rsidP="00D23474">
      <w:pPr>
        <w:rPr>
          <w:rFonts w:ascii="Comic Sans MS" w:hAnsi="Comic Sans MS"/>
          <w:sz w:val="24"/>
        </w:rPr>
      </w:pPr>
    </w:p>
    <w:p w14:paraId="196A703D" w14:textId="77777777" w:rsidR="00D23474" w:rsidRPr="00D27708" w:rsidRDefault="00D23474" w:rsidP="00D23474">
      <w:pPr>
        <w:rPr>
          <w:rFonts w:ascii="Comic Sans MS" w:hAnsi="Comic Sans MS"/>
          <w:color w:val="0000FF"/>
          <w:sz w:val="24"/>
        </w:rPr>
      </w:pPr>
      <w:r w:rsidRPr="00D27708">
        <w:rPr>
          <w:rFonts w:ascii="Comic Sans MS" w:hAnsi="Comic Sans MS"/>
          <w:color w:val="0000FF"/>
          <w:sz w:val="24"/>
        </w:rPr>
        <w:t>Leur Formation se déroule dans les noviciats répartis dans les différentes Provinces. C’est un temps d’intense formation spirituelle.</w:t>
      </w:r>
    </w:p>
    <w:p w14:paraId="23608B9C" w14:textId="77777777" w:rsidR="00D23474" w:rsidRDefault="00D23474" w:rsidP="00D23474">
      <w:pPr>
        <w:ind w:firstLine="708"/>
        <w:rPr>
          <w:rFonts w:ascii="Comic Sans MS" w:hAnsi="Comic Sans MS"/>
          <w:sz w:val="24"/>
        </w:rPr>
      </w:pPr>
    </w:p>
    <w:p w14:paraId="16F34F10" w14:textId="77777777" w:rsidR="00D23474" w:rsidRDefault="00D23474" w:rsidP="00D23474">
      <w:pPr>
        <w:ind w:firstLine="708"/>
        <w:jc w:val="center"/>
        <w:rPr>
          <w:rFonts w:ascii="Comic Sans MS" w:hAnsi="Comic Sans MS"/>
          <w:sz w:val="24"/>
        </w:rPr>
      </w:pPr>
      <w:r>
        <w:rPr>
          <w:rFonts w:ascii="Comic Sans MS" w:hAnsi="Comic Sans MS"/>
          <w:sz w:val="24"/>
        </w:rPr>
        <w:t xml:space="preserve">Leur Vie est entièrement consacrée à </w:t>
      </w:r>
      <w:bookmarkStart w:id="0" w:name="_GoBack"/>
      <w:bookmarkEnd w:id="0"/>
      <w:r>
        <w:rPr>
          <w:rFonts w:ascii="Comic Sans MS" w:hAnsi="Comic Sans MS"/>
          <w:sz w:val="24"/>
        </w:rPr>
        <w:t>leur apostolat.</w:t>
      </w:r>
    </w:p>
    <w:p w14:paraId="58F921D9" w14:textId="77777777" w:rsidR="00D23474" w:rsidRDefault="00D23474" w:rsidP="00D23474">
      <w:pPr>
        <w:rPr>
          <w:rFonts w:ascii="Comic Sans MS" w:hAnsi="Comic Sans MS"/>
          <w:sz w:val="24"/>
        </w:rPr>
      </w:pPr>
    </w:p>
    <w:p w14:paraId="45E23654" w14:textId="4D23296D" w:rsidR="00D23474" w:rsidRDefault="00D23474" w:rsidP="00D23474">
      <w:pPr>
        <w:rPr>
          <w:rFonts w:ascii="Comic Sans MS" w:hAnsi="Comic Sans MS"/>
          <w:sz w:val="24"/>
        </w:rPr>
      </w:pPr>
      <w:r>
        <w:rPr>
          <w:rFonts w:ascii="Comic Sans MS" w:hAnsi="Comic Sans MS"/>
          <w:sz w:val="24"/>
        </w:rPr>
        <w:t xml:space="preserve">La prière est la source de leur dynamisme apostolique. Elles consacrent entre 2 et 3 heures à la prière personnelle et communautaire (oraison, office, eucharistie, lecture de l’Ecriture Sainte, chapelet). Elle les conduit peu à peu, comme l’Apôtre Paul à « VIVRE DANS LE CHRIST ». </w:t>
      </w:r>
    </w:p>
    <w:p w14:paraId="656F7F59" w14:textId="77777777" w:rsidR="00D23474" w:rsidRDefault="00D23474" w:rsidP="00D23474">
      <w:pPr>
        <w:rPr>
          <w:rFonts w:ascii="Comic Sans MS" w:hAnsi="Comic Sans MS"/>
          <w:sz w:val="24"/>
        </w:rPr>
      </w:pPr>
    </w:p>
    <w:p w14:paraId="017567B5" w14:textId="77777777" w:rsidR="00D23474" w:rsidRPr="00D27708" w:rsidRDefault="00D23474" w:rsidP="00D23474">
      <w:pPr>
        <w:rPr>
          <w:rFonts w:ascii="Comic Sans MS" w:hAnsi="Comic Sans MS"/>
          <w:color w:val="0000FF"/>
          <w:sz w:val="24"/>
        </w:rPr>
      </w:pPr>
      <w:r w:rsidRPr="00D27708">
        <w:rPr>
          <w:rFonts w:ascii="Comic Sans MS" w:hAnsi="Comic Sans MS"/>
          <w:color w:val="0000FF"/>
          <w:sz w:val="24"/>
        </w:rPr>
        <w:t>La vie fraternelle est leur joie. Ensemble, elles vivent en consacrées, dans la Chasteté, la Pauvreté, l’Obéissance. La prière, le silence, les partages, l’entraide, le pardon mutuel, l’apostolat commun, renforcent leur communion au service de Dieu et des hommes.</w:t>
      </w:r>
    </w:p>
    <w:p w14:paraId="10182D39" w14:textId="77777777" w:rsidR="00D23474" w:rsidRDefault="00D23474" w:rsidP="00D23474">
      <w:pPr>
        <w:rPr>
          <w:rFonts w:ascii="Comic Sans MS" w:hAnsi="Comic Sans MS"/>
          <w:sz w:val="24"/>
        </w:rPr>
      </w:pPr>
    </w:p>
    <w:p w14:paraId="0A8BAC78" w14:textId="77777777" w:rsidR="00D23474" w:rsidRDefault="00D23474" w:rsidP="00D23474">
      <w:pPr>
        <w:rPr>
          <w:rFonts w:ascii="Comic Sans MS" w:hAnsi="Comic Sans MS"/>
          <w:sz w:val="24"/>
        </w:rPr>
      </w:pPr>
      <w:r>
        <w:rPr>
          <w:rFonts w:ascii="Comic Sans MS" w:hAnsi="Comic Sans MS"/>
          <w:sz w:val="24"/>
        </w:rPr>
        <w:t>La congrégation a été fondée pour répondre aux besoins des plus démunis dans l’éducation et le soin des malades, avec au cœur le « souci » de leur annoncer Jésus-Christ.</w:t>
      </w:r>
    </w:p>
    <w:p w14:paraId="53D6E7C8" w14:textId="77777777" w:rsidR="00D23474" w:rsidRDefault="00D23474" w:rsidP="00D23474">
      <w:pPr>
        <w:rPr>
          <w:rFonts w:ascii="Comic Sans MS" w:hAnsi="Comic Sans MS"/>
          <w:color w:val="0000FF"/>
          <w:sz w:val="24"/>
        </w:rPr>
      </w:pPr>
    </w:p>
    <w:p w14:paraId="2B641E85" w14:textId="0C37CD98" w:rsidR="00D23474" w:rsidRPr="00455977" w:rsidRDefault="00D23474" w:rsidP="00D23474">
      <w:pPr>
        <w:rPr>
          <w:rFonts w:ascii="Comic Sans MS" w:hAnsi="Comic Sans MS"/>
          <w:color w:val="0000FF"/>
          <w:sz w:val="24"/>
        </w:rPr>
      </w:pPr>
      <w:r w:rsidRPr="00455977">
        <w:rPr>
          <w:rFonts w:ascii="Comic Sans MS" w:hAnsi="Comic Sans MS"/>
          <w:color w:val="0000FF"/>
          <w:sz w:val="24"/>
        </w:rPr>
        <w:t>Aujourd’hui, elles sont disponibles dans des tâches très variées, dans cette ligne, et en réponse aux besoins de l’Eglise locale.</w:t>
      </w:r>
    </w:p>
    <w:p w14:paraId="30A25F52" w14:textId="77777777" w:rsidR="00D23474" w:rsidRPr="00455977" w:rsidRDefault="00D23474" w:rsidP="00D23474">
      <w:pPr>
        <w:rPr>
          <w:rFonts w:ascii="Comic Sans MS" w:hAnsi="Comic Sans MS"/>
          <w:color w:val="0000FF"/>
          <w:sz w:val="24"/>
        </w:rPr>
      </w:pPr>
      <w:r w:rsidRPr="00455977">
        <w:rPr>
          <w:rFonts w:ascii="Comic Sans MS" w:hAnsi="Comic Sans MS"/>
          <w:color w:val="0000FF"/>
          <w:sz w:val="24"/>
        </w:rPr>
        <w:t>Elles assurent :</w:t>
      </w:r>
    </w:p>
    <w:p w14:paraId="602FA8F3" w14:textId="77777777" w:rsidR="00D23474" w:rsidRPr="00455977" w:rsidRDefault="00D23474" w:rsidP="00D23474">
      <w:pPr>
        <w:numPr>
          <w:ilvl w:val="0"/>
          <w:numId w:val="1"/>
        </w:numPr>
        <w:rPr>
          <w:rFonts w:ascii="Comic Sans MS" w:hAnsi="Comic Sans MS"/>
          <w:color w:val="0000FF"/>
          <w:sz w:val="24"/>
        </w:rPr>
      </w:pPr>
      <w:r w:rsidRPr="00455977">
        <w:rPr>
          <w:rFonts w:ascii="Comic Sans MS" w:hAnsi="Comic Sans MS"/>
          <w:color w:val="0000FF"/>
          <w:sz w:val="24"/>
        </w:rPr>
        <w:t>La Tutelle d’établissements scolaires</w:t>
      </w:r>
    </w:p>
    <w:p w14:paraId="1F715C27" w14:textId="77777777" w:rsidR="00D23474" w:rsidRPr="00455977" w:rsidRDefault="00D23474" w:rsidP="00D23474">
      <w:pPr>
        <w:numPr>
          <w:ilvl w:val="0"/>
          <w:numId w:val="1"/>
        </w:numPr>
        <w:rPr>
          <w:rFonts w:ascii="Comic Sans MS" w:hAnsi="Comic Sans MS"/>
          <w:color w:val="0000FF"/>
          <w:sz w:val="24"/>
        </w:rPr>
      </w:pPr>
      <w:r w:rsidRPr="00455977">
        <w:rPr>
          <w:rFonts w:ascii="Comic Sans MS" w:hAnsi="Comic Sans MS"/>
          <w:color w:val="0000FF"/>
          <w:sz w:val="24"/>
        </w:rPr>
        <w:t>L’aide aux classes maternelles, le service de la cantine</w:t>
      </w:r>
    </w:p>
    <w:p w14:paraId="5AE910E5" w14:textId="77777777" w:rsidR="00D23474" w:rsidRPr="00455977" w:rsidRDefault="00D23474" w:rsidP="00D23474">
      <w:pPr>
        <w:numPr>
          <w:ilvl w:val="0"/>
          <w:numId w:val="1"/>
        </w:numPr>
        <w:rPr>
          <w:rFonts w:ascii="Comic Sans MS" w:hAnsi="Comic Sans MS"/>
          <w:color w:val="0000FF"/>
          <w:sz w:val="24"/>
        </w:rPr>
      </w:pPr>
      <w:r w:rsidRPr="00455977">
        <w:rPr>
          <w:rFonts w:ascii="Comic Sans MS" w:hAnsi="Comic Sans MS"/>
          <w:color w:val="0000FF"/>
          <w:sz w:val="24"/>
        </w:rPr>
        <w:lastRenderedPageBreak/>
        <w:t>La catéchèse, l’aumônerie</w:t>
      </w:r>
    </w:p>
    <w:p w14:paraId="3A39FB08" w14:textId="2048533E" w:rsidR="00D23474" w:rsidRPr="00455977" w:rsidRDefault="00D23474" w:rsidP="00D23474">
      <w:pPr>
        <w:numPr>
          <w:ilvl w:val="0"/>
          <w:numId w:val="1"/>
        </w:numPr>
        <w:rPr>
          <w:rFonts w:ascii="Comic Sans MS" w:hAnsi="Comic Sans MS"/>
          <w:color w:val="0000FF"/>
          <w:sz w:val="24"/>
        </w:rPr>
      </w:pPr>
      <w:r w:rsidRPr="00455977">
        <w:rPr>
          <w:rFonts w:ascii="Comic Sans MS" w:hAnsi="Comic Sans MS"/>
          <w:color w:val="0000FF"/>
          <w:sz w:val="24"/>
        </w:rPr>
        <w:t>La visite des personnes âgées</w:t>
      </w:r>
    </w:p>
    <w:p w14:paraId="5D603394" w14:textId="77777777" w:rsidR="00D23474" w:rsidRPr="00455977" w:rsidRDefault="00D23474" w:rsidP="00D23474">
      <w:pPr>
        <w:numPr>
          <w:ilvl w:val="0"/>
          <w:numId w:val="1"/>
        </w:numPr>
        <w:rPr>
          <w:rFonts w:ascii="Comic Sans MS" w:hAnsi="Comic Sans MS"/>
          <w:color w:val="0000FF"/>
          <w:sz w:val="24"/>
        </w:rPr>
      </w:pPr>
      <w:r w:rsidRPr="00455977">
        <w:rPr>
          <w:rFonts w:ascii="Comic Sans MS" w:hAnsi="Comic Sans MS"/>
          <w:color w:val="0000FF"/>
          <w:sz w:val="24"/>
        </w:rPr>
        <w:t>L’accompagnement des familles en deuil</w:t>
      </w:r>
    </w:p>
    <w:p w14:paraId="4EA78E28" w14:textId="4BEABD3D" w:rsidR="00D23474" w:rsidRDefault="00D23474" w:rsidP="00D23474">
      <w:pPr>
        <w:numPr>
          <w:ilvl w:val="0"/>
          <w:numId w:val="1"/>
        </w:numPr>
        <w:rPr>
          <w:rFonts w:ascii="Comic Sans MS" w:hAnsi="Comic Sans MS"/>
          <w:color w:val="0000FF"/>
          <w:sz w:val="24"/>
        </w:rPr>
      </w:pPr>
      <w:r w:rsidRPr="00455977">
        <w:rPr>
          <w:rFonts w:ascii="Comic Sans MS" w:hAnsi="Comic Sans MS"/>
          <w:color w:val="0000FF"/>
          <w:sz w:val="24"/>
        </w:rPr>
        <w:t>Le service paroissial</w:t>
      </w:r>
    </w:p>
    <w:p w14:paraId="0016F814" w14:textId="77777777" w:rsidR="00D23474" w:rsidRDefault="00D23474" w:rsidP="00D23474">
      <w:pPr>
        <w:rPr>
          <w:rFonts w:ascii="Comic Sans MS" w:hAnsi="Comic Sans MS"/>
          <w:sz w:val="24"/>
        </w:rPr>
      </w:pPr>
    </w:p>
    <w:p w14:paraId="00D33B6A" w14:textId="269A14A6" w:rsidR="00D23474" w:rsidRPr="00455977" w:rsidRDefault="00D23474" w:rsidP="00D23474">
      <w:pPr>
        <w:rPr>
          <w:rFonts w:ascii="Comic Sans MS" w:hAnsi="Comic Sans MS"/>
          <w:sz w:val="24"/>
        </w:rPr>
      </w:pPr>
      <w:r w:rsidRPr="00455977">
        <w:rPr>
          <w:rFonts w:ascii="Comic Sans MS" w:hAnsi="Comic Sans MS"/>
          <w:sz w:val="24"/>
        </w:rPr>
        <w:t>Elles sont présentes dans le monde entier.</w:t>
      </w:r>
      <w:r>
        <w:rPr>
          <w:rFonts w:ascii="Comic Sans MS" w:hAnsi="Comic Sans MS"/>
          <w:sz w:val="24"/>
        </w:rPr>
        <w:t xml:space="preserve"> </w:t>
      </w:r>
      <w:r w:rsidRPr="00455977">
        <w:rPr>
          <w:rFonts w:ascii="Comic Sans MS" w:hAnsi="Comic Sans MS"/>
          <w:sz w:val="24"/>
        </w:rPr>
        <w:t>La maison généralice est à Rome.</w:t>
      </w:r>
    </w:p>
    <w:p w14:paraId="4BC36425" w14:textId="77777777" w:rsidR="00C16612" w:rsidRDefault="00C16612"/>
    <w:sectPr w:rsidR="00C16612" w:rsidSect="00D23474">
      <w:footerReference w:type="even" r:id="rId5"/>
      <w:footerReference w:type="default" r:id="rId6"/>
      <w:pgSz w:w="11906" w:h="16838"/>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0C07" w14:textId="77777777" w:rsidR="00416809" w:rsidRDefault="00D234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1293D10" w14:textId="77777777" w:rsidR="00416809" w:rsidRDefault="00D234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73CB" w14:textId="77777777" w:rsidR="00416809" w:rsidRDefault="00D23474">
    <w:pPr>
      <w:pStyle w:val="Pieddepage"/>
      <w:framePr w:wrap="around" w:vAnchor="text" w:hAnchor="margin" w:xAlign="right" w:y="1"/>
      <w:rPr>
        <w:rStyle w:val="Numrodepage"/>
      </w:rPr>
    </w:pPr>
  </w:p>
  <w:p w14:paraId="74892263" w14:textId="77777777" w:rsidR="00416809" w:rsidRDefault="00D23474">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A48A2"/>
    <w:multiLevelType w:val="hybridMultilevel"/>
    <w:tmpl w:val="006448C0"/>
    <w:lvl w:ilvl="0" w:tplc="155E2F4C">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D3"/>
    <w:rsid w:val="00C16612"/>
    <w:rsid w:val="00D23474"/>
    <w:rsid w:val="00E50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B568"/>
  <w15:chartTrackingRefBased/>
  <w15:docId w15:val="{03D46052-21D2-473F-B773-37822664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47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D23474"/>
    <w:pPr>
      <w:tabs>
        <w:tab w:val="center" w:pos="4536"/>
        <w:tab w:val="right" w:pos="9072"/>
      </w:tabs>
    </w:pPr>
  </w:style>
  <w:style w:type="character" w:customStyle="1" w:styleId="PieddepageCar">
    <w:name w:val="Pied de page Car"/>
    <w:basedOn w:val="Policepardfaut"/>
    <w:link w:val="Pieddepage"/>
    <w:semiHidden/>
    <w:rsid w:val="00D23474"/>
    <w:rPr>
      <w:rFonts w:ascii="Times New Roman" w:eastAsia="Times New Roman" w:hAnsi="Times New Roman" w:cs="Times New Roman"/>
      <w:sz w:val="20"/>
      <w:szCs w:val="20"/>
      <w:lang w:eastAsia="fr-FR"/>
    </w:rPr>
  </w:style>
  <w:style w:type="character" w:styleId="Numrodepage">
    <w:name w:val="page number"/>
    <w:basedOn w:val="Policepardfaut"/>
    <w:semiHidden/>
    <w:rsid w:val="00D23474"/>
  </w:style>
  <w:style w:type="paragraph" w:styleId="Paragraphedeliste">
    <w:name w:val="List Paragraph"/>
    <w:basedOn w:val="Normal"/>
    <w:uiPriority w:val="34"/>
    <w:qFormat/>
    <w:rsid w:val="00D2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Enseignant</cp:lastModifiedBy>
  <cp:revision>2</cp:revision>
  <dcterms:created xsi:type="dcterms:W3CDTF">2021-07-02T07:19:00Z</dcterms:created>
  <dcterms:modified xsi:type="dcterms:W3CDTF">2021-07-02T07:23:00Z</dcterms:modified>
</cp:coreProperties>
</file>